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98" w:rsidRDefault="001F3498" w:rsidP="001F349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F3498" w:rsidRPr="00D3114E" w:rsidRDefault="001F3498" w:rsidP="001F3498">
      <w:pPr>
        <w:jc w:val="center"/>
        <w:rPr>
          <w:rFonts w:ascii="仿宋" w:eastAsia="仿宋" w:hAnsi="仿宋"/>
          <w:sz w:val="32"/>
          <w:szCs w:val="32"/>
        </w:rPr>
      </w:pPr>
      <w:r w:rsidRPr="00D3114E">
        <w:rPr>
          <w:rFonts w:ascii="仿宋" w:eastAsia="仿宋" w:hAnsi="仿宋" w:hint="eastAsia"/>
          <w:sz w:val="32"/>
          <w:szCs w:val="32"/>
        </w:rPr>
        <w:t>2019年四季度拨测发现问题APP列表</w:t>
      </w:r>
    </w:p>
    <w:tbl>
      <w:tblPr>
        <w:tblW w:w="10120" w:type="dxa"/>
        <w:jc w:val="center"/>
        <w:tblInd w:w="-895" w:type="dxa"/>
        <w:tblLook w:val="04A0"/>
      </w:tblPr>
      <w:tblGrid>
        <w:gridCol w:w="720"/>
        <w:gridCol w:w="1900"/>
        <w:gridCol w:w="1280"/>
        <w:gridCol w:w="980"/>
        <w:gridCol w:w="5240"/>
      </w:tblGrid>
      <w:tr w:rsidR="001F3498" w:rsidRPr="00A02612" w:rsidTr="003D0332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F1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F1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F1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APP名称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F1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5F1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存在问题</w:t>
            </w:r>
          </w:p>
        </w:tc>
      </w:tr>
      <w:tr w:rsidR="001F3498" w:rsidRPr="00A02612" w:rsidTr="003D0332">
        <w:trPr>
          <w:trHeight w:val="9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安徽新媒体集团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中安新闻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4.0.4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未提供账号注销服务，未提供投诉联系方式</w:t>
            </w:r>
          </w:p>
        </w:tc>
      </w:tr>
      <w:tr w:rsidR="001F3498" w:rsidRPr="00A02612" w:rsidTr="003D0332">
        <w:trPr>
          <w:trHeight w:val="7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安徽云联城市交通信息有限公司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享约车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1.2.8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隐私政策等文件中存在免责等不合理条款</w:t>
            </w: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未提供账号注销服务，未提供投诉联系方式</w:t>
            </w:r>
          </w:p>
        </w:tc>
      </w:tr>
      <w:tr w:rsidR="001F3498" w:rsidRPr="00A02612" w:rsidTr="003D0332">
        <w:trPr>
          <w:trHeight w:val="12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安徽省沃瑞网络科技有限公司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第一楼市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3.0.0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隐私政策等文件中存在免责等不合理条款</w:t>
            </w: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未提供账号注销服务</w:t>
            </w:r>
          </w:p>
        </w:tc>
      </w:tr>
      <w:tr w:rsidR="001F3498" w:rsidRPr="00A02612" w:rsidTr="003D0332">
        <w:trPr>
          <w:trHeight w:val="112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安徽天天爱车网络科技有限公司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天天爱车门店版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3.1.9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未公示用户个人信息收集使用规则</w:t>
            </w: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未明示收集、使用个人信息的目的、方式、范围</w:t>
            </w: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未提供账号注销服务</w:t>
            </w:r>
          </w:p>
        </w:tc>
      </w:tr>
      <w:tr w:rsidR="001F3498" w:rsidRPr="00A02612" w:rsidTr="003D0332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新安左右贷金融服务有限公司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新安左右贷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2.4.5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未提供账号注销服务</w:t>
            </w:r>
          </w:p>
        </w:tc>
      </w:tr>
      <w:tr w:rsidR="001F3498" w:rsidRPr="00A02612" w:rsidTr="003D0332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合肥城市泊车投资管理有限公司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合肥停车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4.3.4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未提供账号注销服务</w:t>
            </w:r>
          </w:p>
        </w:tc>
      </w:tr>
      <w:tr w:rsidR="001F3498" w:rsidRPr="00A02612" w:rsidTr="003D0332">
        <w:trPr>
          <w:trHeight w:val="73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合肥城市通卡股份有限公司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合肥通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2.0.7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未提供账号注销服务</w:t>
            </w:r>
          </w:p>
        </w:tc>
      </w:tr>
      <w:tr w:rsidR="001F3498" w:rsidRPr="00A02612" w:rsidTr="003D0332">
        <w:trPr>
          <w:trHeight w:val="9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合肥完美世界网络技术有限公司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射雕英雄传手游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1.7.0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隐私政策等文件中存在免责等不合理条款</w:t>
            </w: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未提供投诉联系方式</w:t>
            </w:r>
          </w:p>
        </w:tc>
      </w:tr>
      <w:tr w:rsidR="001F3498" w:rsidRPr="00A02612" w:rsidTr="003D0332">
        <w:trPr>
          <w:trHeight w:val="9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安徽帝诚服务人才有限公司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淮南人才网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3.0.15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未公示用户个人信息收集使用规则</w:t>
            </w: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未明示收集、使用个人信息的目的、方式、范围</w:t>
            </w:r>
          </w:p>
        </w:tc>
      </w:tr>
      <w:tr w:rsidR="001F3498" w:rsidRPr="00A02612" w:rsidTr="003D0332">
        <w:trPr>
          <w:trHeight w:val="8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六安市新蓝海文化传媒有限公司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六安人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2.5.22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未提供账号注销服务</w:t>
            </w:r>
          </w:p>
        </w:tc>
      </w:tr>
      <w:tr w:rsidR="001F3498" w:rsidRPr="00A02612" w:rsidTr="003D0332">
        <w:trPr>
          <w:trHeight w:val="8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安徽易滁网络科技有限公司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E滁州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4.0.0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不支持用户查询、更正或删除个人信息</w:t>
            </w:r>
          </w:p>
        </w:tc>
      </w:tr>
      <w:tr w:rsidR="001F3498" w:rsidRPr="00A02612" w:rsidTr="003D0332">
        <w:trPr>
          <w:trHeight w:val="10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泾县奕辰文化传播有限公司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泾县论坛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3.0.3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498" w:rsidRPr="00FC5F11" w:rsidRDefault="001F3498" w:rsidP="003D0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t>未公示用户个人信息收集使用规则</w:t>
            </w: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未明示收集、使用个人信息的目的、方式、范围</w:t>
            </w:r>
            <w:r w:rsidRPr="00FC5F11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未提供账号注销服务，未提供投诉联系方式</w:t>
            </w:r>
          </w:p>
        </w:tc>
      </w:tr>
    </w:tbl>
    <w:p w:rsidR="008C1698" w:rsidRPr="001F3498" w:rsidRDefault="008C1698"/>
    <w:sectPr w:rsidR="008C1698" w:rsidRPr="001F3498" w:rsidSect="0081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98" w:rsidRDefault="008C1698" w:rsidP="001F3498">
      <w:r>
        <w:separator/>
      </w:r>
    </w:p>
  </w:endnote>
  <w:endnote w:type="continuationSeparator" w:id="1">
    <w:p w:rsidR="008C1698" w:rsidRDefault="008C1698" w:rsidP="001F3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98" w:rsidRDefault="008C1698" w:rsidP="001F3498">
      <w:r>
        <w:separator/>
      </w:r>
    </w:p>
  </w:footnote>
  <w:footnote w:type="continuationSeparator" w:id="1">
    <w:p w:rsidR="008C1698" w:rsidRDefault="008C1698" w:rsidP="001F3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D9"/>
    <w:rsid w:val="001F3498"/>
    <w:rsid w:val="006A0314"/>
    <w:rsid w:val="00812C4A"/>
    <w:rsid w:val="008C1698"/>
    <w:rsid w:val="00CF78D9"/>
    <w:rsid w:val="00D3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许东林</dc:creator>
  <cp:keywords/>
  <dc:description/>
  <cp:lastModifiedBy>许东林</cp:lastModifiedBy>
  <cp:revision>2</cp:revision>
  <dcterms:created xsi:type="dcterms:W3CDTF">2020-01-21T08:12:00Z</dcterms:created>
  <dcterms:modified xsi:type="dcterms:W3CDTF">2020-01-21T08:12:00Z</dcterms:modified>
</cp:coreProperties>
</file>