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251" w:afterLines="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2021年第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季度码号资源占用费征收清单</w:t>
      </w:r>
    </w:p>
    <w:tbl>
      <w:tblPr>
        <w:tblStyle w:val="5"/>
        <w:tblW w:w="10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76"/>
        <w:gridCol w:w="2377"/>
        <w:gridCol w:w="1212"/>
        <w:gridCol w:w="3256"/>
        <w:gridCol w:w="2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码号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应缴费用/元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缴款码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局号、96666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中国电信股份有限公司安徽分公司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557250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0000 0021 0098 5484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2021年第3季度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局号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中国移动通信集团安徽有限公司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73500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0000 0021 0098 5492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局号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中国联合网络通信有限公司安徽分公司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36900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0000 0021 0098 5505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962962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安徽睿远通信技术有限公司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0000 0021 0223 4019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96866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科讯嘉联信息技术有限公司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0000 0021 0223 4027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96857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安徽天税信息科技有限公司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0000 0021 0223 4035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96550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池州市供水有限公司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0000 0021 0223 4043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96355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滁州市医疗保障局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0000 0021 0223 4051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96855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安徽省征信股份有限公司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0000 0021 0223 4060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96565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安徽省农业信贷融资担保有限公司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0000 0021 0223 4078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96556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合肥鑫山财务管理有限公司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0000 0021 0223 4086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2021年7月新核配，缴纳2个月码号占用费</w:t>
            </w:r>
          </w:p>
        </w:tc>
      </w:tr>
    </w:tbl>
    <w:p>
      <w:bookmarkStart w:id="0" w:name="_GoBack"/>
      <w:bookmarkEnd w:id="0"/>
    </w:p>
    <w:sectPr>
      <w:pgSz w:w="11906" w:h="16838"/>
      <w:pgMar w:top="420" w:right="1746" w:bottom="249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5CF"/>
    <w:rsid w:val="003865CF"/>
    <w:rsid w:val="00C52795"/>
    <w:rsid w:val="00F47456"/>
    <w:rsid w:val="0ED4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2021-10-08T10:06:00Z</dcterms:created>
  <dc:creator>赵学梅</dc:creator>
  <cp:lastModifiedBy>tomatomato</cp:lastModifiedBy>
  <dcterms:modified xsi:type="dcterms:W3CDTF">2021-10-09T07:15:09Z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34E6F01366FB45B6B6D7BFE31EC9E275</vt:lpwstr>
  </property>
</Properties>
</file>