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95" w:afterLines="30"/>
        <w:jc w:val="center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季度拨测发现问题APP列表</w:t>
      </w:r>
    </w:p>
    <w:tbl>
      <w:tblPr>
        <w:tblStyle w:val="4"/>
        <w:tblW w:w="979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3928"/>
        <w:gridCol w:w="1624"/>
        <w:gridCol w:w="1041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版本号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存在问题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安徽省征信股份有限公司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安徽征信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安徽大尺度网络传媒有限公司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安徽资讯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4.5.9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安徽译辰文化传媒有限公司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宿松论坛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5.0.1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蚌埠微生活文化传媒有限公司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蚌埠范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3.3.1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未提供投诉联系方式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亳州热线网络科技有限公司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亳州论坛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未提供投诉联系方式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池州市金兰文化传媒有限公司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池州查查网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肥东广电新媒体有限公司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大美肥东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安徽小马房地产销售有限公司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马鞍山房房网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华语名佳国际广告传媒阜阳分公司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阜阳在线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池州市网联文化传媒有限公司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5.1.1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未提供投诉联系方式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蚌埠禹珠信息科技有限公司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数字蚌埠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1.5.4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未提供投诉联系方式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安徽新媒高科软件信息技术有限公司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濉溪在线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1.0.0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未提供账号注销服务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未提供投诉联系方式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78D9"/>
    <w:rsid w:val="001F3498"/>
    <w:rsid w:val="006A0314"/>
    <w:rsid w:val="00812C4A"/>
    <w:rsid w:val="008C1698"/>
    <w:rsid w:val="00CF78D9"/>
    <w:rsid w:val="00D3114E"/>
    <w:rsid w:val="018F6FFB"/>
    <w:rsid w:val="0FAE3449"/>
    <w:rsid w:val="30385622"/>
    <w:rsid w:val="3BF01D9D"/>
    <w:rsid w:val="3FB977C1"/>
    <w:rsid w:val="59A12FE0"/>
    <w:rsid w:val="773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Lines>5</Lines>
  <Paragraphs>1</Paragraphs>
  <TotalTime>12</TotalTime>
  <ScaleCrop>false</ScaleCrop>
  <LinksUpToDate>false</LinksUpToDate>
  <CharactersWithSpaces>707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2020-01-21T08:12:00Z</dcterms:created>
  <dc:creator>许东林</dc:creator>
  <cp:lastModifiedBy>tomatomato</cp:lastModifiedBy>
  <dcterms:modified xsi:type="dcterms:W3CDTF">2020-05-06T23:44:55Z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